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4A" w:rsidRPr="0088464A" w:rsidRDefault="0088464A" w:rsidP="0088464A">
      <w:pPr>
        <w:pBdr>
          <w:bottom w:val="single" w:sz="6" w:space="2" w:color="C0C0C0"/>
        </w:pBdr>
        <w:spacing w:after="225" w:line="240" w:lineRule="auto"/>
        <w:outlineLvl w:val="0"/>
        <w:rPr>
          <w:rFonts w:ascii="Arial CYR" w:eastAsia="Times New Roman" w:hAnsi="Arial CYR" w:cs="Arial CYR"/>
          <w:color w:val="333333"/>
          <w:kern w:val="36"/>
          <w:sz w:val="36"/>
          <w:szCs w:val="36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color w:val="333333"/>
          <w:kern w:val="36"/>
          <w:sz w:val="36"/>
          <w:szCs w:val="36"/>
          <w:lang w:eastAsia="uk-UA"/>
        </w:rPr>
        <w:t>Всё</w:t>
      </w:r>
      <w:proofErr w:type="spellEnd"/>
      <w:r w:rsidRPr="0088464A">
        <w:rPr>
          <w:rFonts w:ascii="Arial CYR" w:eastAsia="Times New Roman" w:hAnsi="Arial CYR" w:cs="Arial CYR"/>
          <w:color w:val="333333"/>
          <w:kern w:val="36"/>
          <w:sz w:val="36"/>
          <w:szCs w:val="36"/>
          <w:lang w:eastAsia="uk-UA"/>
        </w:rPr>
        <w:t xml:space="preserve"> об ИК-</w:t>
      </w:r>
      <w:proofErr w:type="spellStart"/>
      <w:r w:rsidRPr="0088464A">
        <w:rPr>
          <w:rFonts w:ascii="Arial CYR" w:eastAsia="Times New Roman" w:hAnsi="Arial CYR" w:cs="Arial CYR"/>
          <w:color w:val="333333"/>
          <w:kern w:val="36"/>
          <w:sz w:val="36"/>
          <w:szCs w:val="36"/>
          <w:lang w:eastAsia="uk-UA"/>
        </w:rPr>
        <w:t>приёмнике</w:t>
      </w:r>
      <w:proofErr w:type="spellEnd"/>
      <w:r w:rsidRPr="0088464A">
        <w:rPr>
          <w:rFonts w:ascii="Arial CYR" w:eastAsia="Times New Roman" w:hAnsi="Arial CYR" w:cs="Arial CYR"/>
          <w:color w:val="333333"/>
          <w:kern w:val="36"/>
          <w:sz w:val="36"/>
          <w:szCs w:val="36"/>
          <w:lang w:eastAsia="uk-UA"/>
        </w:rPr>
        <w:t xml:space="preserve"> "TSOP"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9"/>
          <w:szCs w:val="29"/>
          <w:lang w:eastAsia="uk-UA"/>
        </w:rPr>
        <w:t>СТАТЬЯ не ЗАКОНЧЕНА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Наверняка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многие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уже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слышали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о так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называемых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TSOP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-сенсорах. Давайте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попробуем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поближе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познакомиться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ними,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разобраться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подключать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096"/>
      </w:tblGrid>
      <w:tr w:rsidR="0088464A" w:rsidRPr="0088464A" w:rsidTr="0088464A">
        <w:trPr>
          <w:tblCellSpacing w:w="6" w:type="dxa"/>
        </w:trPr>
        <w:tc>
          <w:tcPr>
            <w:tcW w:w="0" w:type="auto"/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Для начала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внесём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немного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ясности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названия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88464A" w:rsidRP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5378"/>
              <w:gridCol w:w="5379"/>
            </w:tblGrid>
            <w:tr w:rsidR="0088464A" w:rsidTr="0088464A">
              <w:tc>
                <w:tcPr>
                  <w:tcW w:w="5378" w:type="dxa"/>
                </w:tcPr>
                <w:p w:rsidR="0088464A" w:rsidRDefault="0088464A" w:rsidP="0088464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uk-UA"/>
                    </w:rPr>
                  </w:pP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Аббревиатура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uk-UA"/>
                    </w:rPr>
                    <w:t>TSOP</w:t>
                  </w:r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 в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электронике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может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обозначать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тип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корпуса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микросхем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(Рис. 1 "1"). </w:t>
                  </w:r>
                  <w:r w:rsidRPr="0088464A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uk-UA"/>
                    </w:rPr>
                    <w:t>(</w:t>
                  </w:r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7"/>
                      <w:szCs w:val="17"/>
                      <w:lang w:eastAsia="uk-UA"/>
                    </w:rPr>
                    <w:t>TSOP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 - 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7"/>
                      <w:szCs w:val="17"/>
                      <w:lang w:eastAsia="uk-UA"/>
                    </w:rPr>
                    <w:t>T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hin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 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7"/>
                      <w:szCs w:val="17"/>
                      <w:lang w:eastAsia="uk-UA"/>
                    </w:rPr>
                    <w:t>S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mall-</w:t>
                  </w:r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7"/>
                      <w:szCs w:val="17"/>
                      <w:lang w:eastAsia="uk-UA"/>
                    </w:rPr>
                    <w:t>O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utline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 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7"/>
                      <w:szCs w:val="17"/>
                      <w:lang w:eastAsia="uk-UA"/>
                    </w:rPr>
                    <w:t>P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17"/>
                      <w:szCs w:val="17"/>
                      <w:lang w:eastAsia="uk-UA"/>
                    </w:rPr>
                    <w:t>ackage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uk-UA"/>
                    </w:rPr>
                    <w:t>)</w:t>
                  </w:r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br/>
                    <w:t>А так же </w:t>
                  </w:r>
                  <w:r w:rsidRPr="0088464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uk-UA"/>
                    </w:rPr>
                    <w:t>TSOP</w:t>
                  </w:r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 -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это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название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семейства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сенсоров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для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приёма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инфракрасных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сигналов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(Рис. 1 "2").</w:t>
                  </w:r>
                </w:p>
                <w:p w:rsidR="0088464A" w:rsidRPr="0088464A" w:rsidRDefault="0088464A" w:rsidP="0088464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uk-UA"/>
                    </w:rPr>
                  </w:pP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Именно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этот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приёмник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инфракрасного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излучения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мы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и будем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далее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иметь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ввиду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под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понятием</w:t>
                  </w:r>
                  <w:proofErr w:type="spellEnd"/>
                  <w:r w:rsidRPr="00884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/>
                    </w:rPr>
                    <w:t>TSOP</w:t>
                  </w:r>
                  <w:r w:rsidRPr="0088464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uk-UA"/>
                    </w:rPr>
                    <w:t>.</w:t>
                  </w:r>
                </w:p>
              </w:tc>
              <w:tc>
                <w:tcPr>
                  <w:tcW w:w="5379" w:type="dxa"/>
                </w:tcPr>
                <w:p w:rsidR="0088464A" w:rsidRDefault="0088464A" w:rsidP="0088464A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uk-UA"/>
                    </w:rPr>
                    <w:drawing>
                      <wp:inline distT="0" distB="0" distL="0" distR="0" wp14:anchorId="0AAFA738" wp14:editId="0FAEC36C">
                        <wp:extent cx="3111124" cy="1402080"/>
                        <wp:effectExtent l="0" t="0" r="0" b="7620"/>
                        <wp:docPr id="7" name="Рисунок 7" descr="http://myrobot.ru/wiki/uploads/Components/tsops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yrobot.ru/wiki/uploads/Components/tsops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1124" cy="1402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8464A" w:rsidRPr="0088464A" w:rsidRDefault="0088464A" w:rsidP="0088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464A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(</w:t>
            </w:r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7"/>
                <w:szCs w:val="17"/>
                <w:lang w:eastAsia="uk-UA"/>
              </w:rPr>
              <w:t>TSOP</w:t>
            </w:r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 - 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7"/>
                <w:szCs w:val="17"/>
                <w:lang w:eastAsia="uk-UA"/>
              </w:rPr>
              <w:t>T</w:t>
            </w:r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emic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 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7"/>
                <w:szCs w:val="17"/>
                <w:lang w:eastAsia="uk-UA"/>
              </w:rPr>
              <w:t>S</w:t>
            </w:r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emiconductors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 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7"/>
                <w:szCs w:val="17"/>
                <w:lang w:eastAsia="uk-UA"/>
              </w:rPr>
              <w:t>O</w:t>
            </w:r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pto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Electronics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 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7"/>
                <w:szCs w:val="17"/>
                <w:lang w:eastAsia="uk-UA"/>
              </w:rPr>
              <w:t>P</w:t>
            </w:r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hoto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uk-UA"/>
              </w:rPr>
              <w:t>Modules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)</w:t>
            </w: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</w:tbl>
    <w:p w:rsidR="0088464A" w:rsidRPr="0088464A" w:rsidRDefault="0088464A" w:rsidP="0088464A">
      <w:pPr>
        <w:spacing w:before="100" w:beforeAutospacing="1" w:after="100" w:afterAutospacing="1" w:line="240" w:lineRule="auto"/>
        <w:outlineLvl w:val="2"/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Немного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истории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Уже в 1960-ых годах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начали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появляться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первые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бытовые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приборы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телевизоры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радиоприёмники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расстоянии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Сначала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происходило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по проводам,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затем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появлялись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пульты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световым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ультразвуковым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уже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первые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настоящие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беспроводные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пульты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дистаннционного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Но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-за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звуковых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световых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помех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телевизор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мог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сам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включаться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переключать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каналы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появлением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недорогих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светодиодов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-Красного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1970-ых годах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появлиась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возможность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помощью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невидимого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человека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-красного (ИК)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использование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модулированных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позволило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достичь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очень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выскокой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помехозащищённости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увеличить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количество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передаваемых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команд.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24"/>
        <w:gridCol w:w="9972"/>
      </w:tblGrid>
      <w:tr w:rsidR="0088464A" w:rsidRPr="0088464A" w:rsidTr="0088464A">
        <w:trPr>
          <w:tblCellSpacing w:w="6" w:type="dxa"/>
        </w:trPr>
        <w:tc>
          <w:tcPr>
            <w:tcW w:w="500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Pr="0088464A" w:rsidRDefault="0088464A" w:rsidP="0088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FFFFC0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Pr="0088464A" w:rsidRDefault="0088464A" w:rsidP="0088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Модуляция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сигнала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 -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процесс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изменения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одного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сигнала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несущщего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) в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соответствии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с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формой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другого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сигнала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исходного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).</w:t>
            </w:r>
          </w:p>
        </w:tc>
      </w:tr>
    </w:tbl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качестве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принимающего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элемента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применяется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фотодиод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фототранзистор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Сигнал с такого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фотоэлемента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необходимо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усилить и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демодулировать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24"/>
        <w:gridCol w:w="9972"/>
      </w:tblGrid>
      <w:tr w:rsidR="0088464A" w:rsidRPr="0088464A" w:rsidTr="0088464A">
        <w:trPr>
          <w:tblCellSpacing w:w="6" w:type="dxa"/>
        </w:trPr>
        <w:tc>
          <w:tcPr>
            <w:tcW w:w="500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Pr="0088464A" w:rsidRDefault="0088464A" w:rsidP="0088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FFFFC0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Pr="0088464A" w:rsidRDefault="0088464A" w:rsidP="0088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Демодуляция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сигнала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 -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процесс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выделения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исходного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сигнала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на фоне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несущщего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.</w:t>
            </w:r>
          </w:p>
        </w:tc>
      </w:tr>
    </w:tbl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Так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фотодиод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усилитель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демодулятор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являются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неотъемлимой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частью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детали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стали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объединять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одном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корпусе. Сам корпус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изготавливают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пластмассы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которая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пропускает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ИК-лучи. Так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времением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получился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хорошо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всем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известный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инфракрасных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который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применяется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99%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всей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бытовой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аппаратуры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дистанционного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</w:p>
    <w:p w:rsidR="0088464A" w:rsidRPr="0088464A" w:rsidRDefault="0088464A" w:rsidP="0088464A">
      <w:pPr>
        <w:spacing w:before="100" w:beforeAutospacing="1" w:after="100" w:afterAutospacing="1" w:line="240" w:lineRule="auto"/>
        <w:outlineLvl w:val="2"/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Разновидности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приёмников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Так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интегральные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выпускались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разные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эпохи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разными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фирмами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существует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множество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внешних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видов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типы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корпусов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изображены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Рис. 2.</w:t>
      </w:r>
    </w:p>
    <w:p w:rsidR="0088464A" w:rsidRPr="0088464A" w:rsidRDefault="0088464A" w:rsidP="0088464A">
      <w:pPr>
        <w:spacing w:after="0" w:line="240" w:lineRule="auto"/>
        <w:jc w:val="center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>
        <w:rPr>
          <w:rFonts w:ascii="Arial CYR" w:eastAsia="Times New Roman" w:hAnsi="Arial CYR" w:cs="Arial CYR"/>
          <w:noProof/>
          <w:color w:val="333333"/>
          <w:sz w:val="20"/>
          <w:szCs w:val="20"/>
          <w:lang w:eastAsia="uk-UA"/>
        </w:rPr>
        <w:drawing>
          <wp:inline distT="0" distB="0" distL="0" distR="0" wp14:anchorId="2CC12838" wp14:editId="0930B09B">
            <wp:extent cx="4152900" cy="1867143"/>
            <wp:effectExtent l="0" t="0" r="0" b="0"/>
            <wp:docPr id="6" name="Рисунок 6" descr="http://myrobot.ru/wiki/uploads/Components/TSO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yrobot.ru/wiki/uploads/Components/TSOP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596" cy="187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Рис. 2.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Типы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корпусов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приёмников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.</w:t>
      </w:r>
    </w:p>
    <w:p w:rsidR="0088464A" w:rsidRDefault="0088464A" w:rsidP="0088464A">
      <w:pPr>
        <w:spacing w:after="0" w:line="270" w:lineRule="atLeast"/>
        <w:rPr>
          <w:rFonts w:ascii="Arial CYR" w:eastAsia="Times New Roman" w:hAnsi="Arial CYR" w:cs="Arial CYR"/>
          <w:i/>
          <w:iCs/>
          <w:color w:val="333333"/>
          <w:sz w:val="20"/>
          <w:szCs w:val="20"/>
          <w:lang w:val="en-US" w:eastAsia="uk-UA"/>
        </w:rPr>
      </w:pP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lastRenderedPageBreak/>
        <w:t>1)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фирмы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SHARP.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Обозначение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GP1Uxxx.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Внутри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жестяной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оболочки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находится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небольшая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печатная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плата с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фотодиодом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микросхемой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Такой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встретить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платах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старых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телевизоров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видеомагнитофонов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2)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корпусе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встречается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наиболее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часто.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Выпускались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ещё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середине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199x годах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Telefunken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обозначением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TFMSxxx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Сейчас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выпускаются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среди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прочих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фиромой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begin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instrText xml:space="preserve"> HYPERLINK "http://www.vishay.com/" </w:instrTex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separate"/>
      </w:r>
      <w:r w:rsidRPr="0088464A">
        <w:rPr>
          <w:rFonts w:ascii="Arial CYR" w:eastAsia="Times New Roman" w:hAnsi="Arial CYR" w:cs="Arial CYR"/>
          <w:color w:val="0066CC"/>
          <w:sz w:val="20"/>
          <w:szCs w:val="20"/>
          <w:u w:val="single"/>
          <w:lang w:eastAsia="uk-UA"/>
        </w:rPr>
        <w:t>Vishai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end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имеют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обозначение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TSOP1xxx.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3)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уменьшенном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корпусе.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Маркируется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TSOP48xx, ILOP48xx, TK18xx.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4)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Очень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редко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встречающийся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корпус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Ранее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выпускался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begin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instrText xml:space="preserve"> HYPERLINK "http://semicon.sanyo.com/index_e.htm" </w:instrTex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separate"/>
      </w:r>
      <w:r w:rsidRPr="0088464A">
        <w:rPr>
          <w:rFonts w:ascii="Arial CYR" w:eastAsia="Times New Roman" w:hAnsi="Arial CYR" w:cs="Arial CYR"/>
          <w:color w:val="0066CC"/>
          <w:sz w:val="20"/>
          <w:szCs w:val="20"/>
          <w:u w:val="single"/>
          <w:lang w:eastAsia="uk-UA"/>
        </w:rPr>
        <w:t>Sanyo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end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Обозначается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SPS440-x.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5)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фотоприёмник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SMD корпусе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фирмы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begin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instrText xml:space="preserve"> HYPERLINK "http://www.vishay.com/" </w:instrTex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separate"/>
      </w:r>
      <w:r w:rsidRPr="0088464A">
        <w:rPr>
          <w:rFonts w:ascii="Arial CYR" w:eastAsia="Times New Roman" w:hAnsi="Arial CYR" w:cs="Arial CYR"/>
          <w:color w:val="0066CC"/>
          <w:sz w:val="20"/>
          <w:szCs w:val="20"/>
          <w:u w:val="single"/>
          <w:lang w:eastAsia="uk-UA"/>
        </w:rPr>
        <w:t>Vishai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end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Обозначение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: TSOP62xx.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( "x" в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обозначениях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означает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цифру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букву. )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val="en-US" w:eastAsia="uk-UA"/>
        </w:rPr>
      </w:pPr>
    </w:p>
    <w:p w:rsidR="0088464A" w:rsidRPr="0088464A" w:rsidRDefault="0088464A" w:rsidP="0088464A">
      <w:pPr>
        <w:spacing w:after="0" w:line="240" w:lineRule="auto"/>
        <w:jc w:val="center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>
        <w:rPr>
          <w:rFonts w:ascii="Arial CYR" w:eastAsia="Times New Roman" w:hAnsi="Arial CYR" w:cs="Arial CYR"/>
          <w:noProof/>
          <w:color w:val="333333"/>
          <w:sz w:val="20"/>
          <w:szCs w:val="20"/>
          <w:lang w:eastAsia="uk-UA"/>
        </w:rPr>
        <w:drawing>
          <wp:inline distT="0" distB="0" distL="0" distR="0" wp14:anchorId="2BF3EFFE" wp14:editId="484ABA44">
            <wp:extent cx="1912620" cy="883920"/>
            <wp:effectExtent l="0" t="0" r="0" b="0"/>
            <wp:docPr id="5" name="Рисунок 5" descr="http://myrobot.ru/wiki/uploads/Components/used_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yrobot.ru/wiki/uploads/Components/used_packa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Рис. 3.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Распиновка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, вид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снизу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Распиновку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каждого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типа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посмотреть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соответствующей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begin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instrText xml:space="preserve"> HYPERLINK "http://myrobot.ru/wiki/index.php?n=Components.DataSheets" </w:instrTex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separate"/>
      </w:r>
      <w:r w:rsidRPr="0088464A">
        <w:rPr>
          <w:rFonts w:ascii="Arial CYR" w:eastAsia="Times New Roman" w:hAnsi="Arial CYR" w:cs="Arial CYR"/>
          <w:color w:val="0066CC"/>
          <w:sz w:val="20"/>
          <w:szCs w:val="20"/>
          <w:u w:val="single"/>
          <w:lang w:eastAsia="uk-UA"/>
        </w:rPr>
        <w:t>документации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fldChar w:fldCharType="end"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конкретную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марку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Обратите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внимание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что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приёмники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под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номерами 2 и 3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имеют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разную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распиновку</w:t>
      </w:r>
      <w:proofErr w:type="spellEnd"/>
      <w:r w:rsidRPr="0088464A">
        <w:rPr>
          <w:rFonts w:ascii="Arial CYR" w:eastAsia="Times New Roman" w:hAnsi="Arial CYR" w:cs="Arial CYR"/>
          <w:color w:val="E25A00"/>
          <w:sz w:val="20"/>
          <w:szCs w:val="20"/>
          <w:lang w:eastAsia="uk-UA"/>
        </w:rPr>
        <w:t>! (Рис. 3):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Vo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-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ножка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выхода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GND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-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общий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вывод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(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минус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источника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питания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).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Vs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 -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вывод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плюса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напряжения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питания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от 4,5 до 5,5 вольт. </w:t>
      </w:r>
    </w:p>
    <w:p w:rsidR="0088464A" w:rsidRPr="0088464A" w:rsidRDefault="0088464A" w:rsidP="0088464A">
      <w:pPr>
        <w:spacing w:before="100" w:beforeAutospacing="1" w:after="100" w:afterAutospacing="1" w:line="240" w:lineRule="auto"/>
        <w:outlineLvl w:val="2"/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</w:pPr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 xml:space="preserve">Принцип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работы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.</w:t>
      </w:r>
    </w:p>
    <w:p w:rsidR="0088464A" w:rsidRPr="0088464A" w:rsidRDefault="0088464A" w:rsidP="0088464A">
      <w:pPr>
        <w:spacing w:after="0" w:line="240" w:lineRule="auto"/>
        <w:jc w:val="center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>
        <w:rPr>
          <w:rFonts w:ascii="Arial CYR" w:eastAsia="Times New Roman" w:hAnsi="Arial CYR" w:cs="Arial CYR"/>
          <w:noProof/>
          <w:color w:val="333333"/>
          <w:sz w:val="20"/>
          <w:szCs w:val="20"/>
          <w:lang w:eastAsia="uk-UA"/>
        </w:rPr>
        <w:drawing>
          <wp:inline distT="0" distB="0" distL="0" distR="0" wp14:anchorId="75D8981E" wp14:editId="1150B9CD">
            <wp:extent cx="2240280" cy="1272540"/>
            <wp:effectExtent l="0" t="0" r="7620" b="3810"/>
            <wp:docPr id="4" name="Рисунок 4" descr="http://myrobot.ru/wiki/uploads/Components/block_s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yrobot.ru/wiki/uploads/Components/block_sch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Рис. 4. Блок-схема TSOP.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Упрощённая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блок-схема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приведена на Рис. 4.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качестве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выходного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элемента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внутри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используется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N-P-N транзистор.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неактивном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состоянии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транзистор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закрыт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и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ножке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Vo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присутствует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слабый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уровень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высокого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напряжения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(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лог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"1"). При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появлении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чувствительной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зоне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инфракрасного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частотой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этот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транзистор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открывается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выходная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ножка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Vo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принимает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низкий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уровень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(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лог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 "0").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>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частота -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частота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-красного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(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),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которую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отфильтровывает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внутренний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демодулятор TSOP.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частота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равна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36, 38, 40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кГц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но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другой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об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необходимо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справиться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даташите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конкретный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тип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повышения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помехоустойчивости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канала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связи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применяется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модулированная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передача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Временн</w:t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ы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харрактеристики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модуляции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помехозащитной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передачи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приведены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даташите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конкретный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Но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большинстве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случаев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достаточно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придерживаться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простых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правил:</w:t>
      </w:r>
    </w:p>
    <w:p w:rsidR="0088464A" w:rsidRPr="0088464A" w:rsidRDefault="0088464A" w:rsidP="0088464A">
      <w:pPr>
        <w:spacing w:after="0" w:line="240" w:lineRule="auto"/>
        <w:jc w:val="center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>
        <w:rPr>
          <w:rFonts w:ascii="Arial CYR" w:eastAsia="Times New Roman" w:hAnsi="Arial CYR" w:cs="Arial CYR"/>
          <w:noProof/>
          <w:color w:val="333333"/>
          <w:sz w:val="20"/>
          <w:szCs w:val="20"/>
          <w:lang w:eastAsia="uk-UA"/>
        </w:rPr>
        <w:drawing>
          <wp:inline distT="0" distB="0" distL="0" distR="0" wp14:anchorId="60F4AD89" wp14:editId="25B24639">
            <wp:extent cx="2506980" cy="1577340"/>
            <wp:effectExtent l="0" t="0" r="7620" b="3810"/>
            <wp:docPr id="3" name="Рисунок 3" descr="http://myrobot.ru/wiki/uploads/Components/tsop_princip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yrobot.ru/wiki/uploads/Components/tsop_principe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Рис. 5. Принцип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передачи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lastRenderedPageBreak/>
        <w:t xml:space="preserve">1)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минимальное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количество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пачке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- 15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2)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максимальное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количество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пачке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- 50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3)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минимальное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время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между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пачками - 15*T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4) частота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пачке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должна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соответствовать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частоте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5)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светодиод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должен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длиной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волны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= 950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nm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i/>
          <w:iCs/>
          <w:color w:val="333333"/>
          <w:sz w:val="20"/>
          <w:szCs w:val="20"/>
          <w:lang w:eastAsia="uk-UA"/>
        </w:rPr>
        <w:t>"T"</w:t>
      </w:r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 -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период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"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основной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"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частоты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.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Регулируя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некоторых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пределах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длину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пачки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двоичные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Длинный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выходе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означать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единицу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", а короткий - "нуль" (Рис. 5). Таким образом при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соблюдении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правил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модуляции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дальность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передачи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цифровых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сигналов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прямой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видимости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между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светодиодом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достигать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10-20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метров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Скорость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передачи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большая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около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1200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бит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секунду,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зависимости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от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применённого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</w:p>
    <w:p w:rsidR="0088464A" w:rsidRPr="0088464A" w:rsidRDefault="0088464A" w:rsidP="0088464A">
      <w:pPr>
        <w:spacing w:before="100" w:beforeAutospacing="1" w:after="100" w:afterAutospacing="1" w:line="240" w:lineRule="auto"/>
        <w:outlineLvl w:val="2"/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</w:pP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Использование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 xml:space="preserve"> TSOP в </w:t>
      </w:r>
      <w:proofErr w:type="spellStart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>качестве</w:t>
      </w:r>
      <w:proofErr w:type="spellEnd"/>
      <w:r w:rsidRPr="0088464A">
        <w:rPr>
          <w:rFonts w:ascii="Arial CYR" w:eastAsia="Times New Roman" w:hAnsi="Arial CYR" w:cs="Arial CYR"/>
          <w:b/>
          <w:bCs/>
          <w:color w:val="333333"/>
          <w:sz w:val="27"/>
          <w:szCs w:val="27"/>
          <w:lang w:eastAsia="uk-UA"/>
        </w:rPr>
        <w:t xml:space="preserve"> сенсора.</w:t>
      </w:r>
    </w:p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качестве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друх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типов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сенсоров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:</w:t>
      </w:r>
    </w:p>
    <w:tbl>
      <w:tblPr>
        <w:tblW w:w="5000" w:type="pct"/>
        <w:tblCellSpacing w:w="12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560"/>
        <w:gridCol w:w="5560"/>
      </w:tblGrid>
      <w:tr w:rsidR="0088464A" w:rsidRPr="0088464A" w:rsidTr="0088464A">
        <w:trPr>
          <w:tblCellSpacing w:w="12" w:type="dxa"/>
        </w:trPr>
        <w:tc>
          <w:tcPr>
            <w:tcW w:w="2500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Сенсор </w:t>
            </w:r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"на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просвет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"</w:t>
            </w: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Предмет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препятствует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ИК-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лучам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источника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приёмнику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 </w:t>
            </w:r>
          </w:p>
          <w:p w:rsidR="0088464A" w:rsidRP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433CD04C" wp14:editId="0F0FDA6A">
                  <wp:extent cx="2255520" cy="1295400"/>
                  <wp:effectExtent l="0" t="0" r="0" b="0"/>
                  <wp:docPr id="2" name="Рисунок 2" descr="http://myrobot.ru/wiki/uploads/Components/sensor_principes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myrobot.ru/wiki/uploads/Components/sensor_principes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8846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Сенсор </w:t>
            </w:r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"на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отражение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"</w:t>
            </w: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 </w:t>
            </w: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Детектируется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отражение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ИК-</w:t>
            </w:r>
            <w:proofErr w:type="spellStart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лучей</w:t>
            </w:r>
            <w:proofErr w:type="spellEnd"/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предмета. </w:t>
            </w:r>
          </w:p>
          <w:p w:rsid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:rsidR="0088464A" w:rsidRPr="0088464A" w:rsidRDefault="0088464A" w:rsidP="0088464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46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6E3AD013" wp14:editId="614D5240">
                  <wp:extent cx="2255520" cy="1295400"/>
                  <wp:effectExtent l="0" t="0" r="0" b="0"/>
                  <wp:docPr id="1" name="Рисунок 1" descr="http://myrobot.ru/wiki/uploads/Components/sensor_principes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yrobot.ru/wiki/uploads/Components/sensor_principes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464A" w:rsidRPr="0088464A" w:rsidRDefault="0088464A" w:rsidP="0088464A">
      <w:pPr>
        <w:spacing w:after="0" w:line="270" w:lineRule="atLeast"/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</w:pP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обоих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случаях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необходимо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применять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светонепроницаемые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тубусы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которые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будут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ограничивать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пучёк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лучей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нежелательных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направлениях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Инфра-Карсный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спектр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так же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видимый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подчиняется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законам оптики: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-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излучение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может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отражается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от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различных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поверхностей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-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интенсивность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уменьшается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увеличением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расстояния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от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источника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оссобенности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используются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построения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так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называемых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"ИК-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бамперов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-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безконтактных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сенсоров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обнаружения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препятствий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Что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исключить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ложные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ложные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не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таких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бамперов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необходимо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пачки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как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при передаче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комманд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пультом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управления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Генерировать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пачки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помощью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обычных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логических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микросхем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момощью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микроконтроллера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Если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конструкции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используются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несколько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сенсоров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несколько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излучающих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диодов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следует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предусмотреть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избирательный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опрос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датчика.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Такая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избирательность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достигается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проверкой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срабатывания</w:t>
      </w:r>
      <w:bookmarkStart w:id="0" w:name="_GoBack"/>
      <w:bookmarkEnd w:id="0"/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только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тот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момент,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когда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передаётся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только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него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предназначенная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пачка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,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или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сразу</w:t>
      </w:r>
      <w:proofErr w:type="spellEnd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 xml:space="preserve"> же </w:t>
      </w:r>
      <w:proofErr w:type="spellStart"/>
      <w:r w:rsidRPr="0088464A">
        <w:rPr>
          <w:rFonts w:ascii="Arial CYR" w:eastAsia="Times New Roman" w:hAnsi="Arial CYR" w:cs="Arial CYR"/>
          <w:i/>
          <w:iCs/>
          <w:color w:val="333333"/>
          <w:sz w:val="20"/>
          <w:szCs w:val="20"/>
          <w:lang w:eastAsia="uk-UA"/>
        </w:rPr>
        <w:t>после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её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передачи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Расстояние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ИК-бампера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можно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регулировать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тремя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способами: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1)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изменяя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основную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частоту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излучения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,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2)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изменяя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скважность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частоты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импульсов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b/>
          <w:bCs/>
          <w:color w:val="333333"/>
          <w:sz w:val="20"/>
          <w:szCs w:val="20"/>
          <w:lang w:eastAsia="uk-UA"/>
        </w:rPr>
        <w:t>3)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 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изменяя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ток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через ИК-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светодиод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Выбор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способа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определяется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удобством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использования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в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конкретной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схеме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ИК-бампера. </w:t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</w:r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br/>
        <w:t xml:space="preserve">У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безконтактных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бамперов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на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основе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есть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существенный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недостаток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: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расстояние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"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срабатывания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" такого бампера сильно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зависит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от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цвета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шероховатости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отражающей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поверхности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предмета. Но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очень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низкая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цена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TSOP-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приёмников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и простота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использования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представляют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большой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интерес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начинающих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электронщиков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для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постройки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разнообразных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 xml:space="preserve"> </w:t>
      </w:r>
      <w:proofErr w:type="spellStart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сенсоров</w:t>
      </w:r>
      <w:proofErr w:type="spellEnd"/>
      <w:r w:rsidRPr="0088464A">
        <w:rPr>
          <w:rFonts w:ascii="Arial CYR" w:eastAsia="Times New Roman" w:hAnsi="Arial CYR" w:cs="Arial CYR"/>
          <w:color w:val="333333"/>
          <w:sz w:val="20"/>
          <w:szCs w:val="20"/>
          <w:lang w:eastAsia="uk-UA"/>
        </w:rPr>
        <w:t>.</w:t>
      </w:r>
    </w:p>
    <w:p w:rsidR="00C706CD" w:rsidRDefault="0088464A"/>
    <w:sectPr w:rsidR="00C706CD" w:rsidSect="0088464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4A"/>
    <w:rsid w:val="0010626C"/>
    <w:rsid w:val="00573164"/>
    <w:rsid w:val="0088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46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8846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64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88464A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vspace">
    <w:name w:val="vspace"/>
    <w:basedOn w:val="a"/>
    <w:rsid w:val="0088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88464A"/>
    <w:rPr>
      <w:b/>
      <w:bCs/>
    </w:rPr>
  </w:style>
  <w:style w:type="paragraph" w:styleId="a4">
    <w:name w:val="Normal (Web)"/>
    <w:basedOn w:val="a"/>
    <w:uiPriority w:val="99"/>
    <w:unhideWhenUsed/>
    <w:rsid w:val="0088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Emphasis"/>
    <w:basedOn w:val="a0"/>
    <w:uiPriority w:val="20"/>
    <w:qFormat/>
    <w:rsid w:val="0088464A"/>
    <w:rPr>
      <w:i/>
      <w:iCs/>
    </w:rPr>
  </w:style>
  <w:style w:type="character" w:customStyle="1" w:styleId="wikiword">
    <w:name w:val="wikiword"/>
    <w:basedOn w:val="a0"/>
    <w:rsid w:val="0088464A"/>
  </w:style>
  <w:style w:type="character" w:styleId="a6">
    <w:name w:val="Hyperlink"/>
    <w:basedOn w:val="a0"/>
    <w:uiPriority w:val="99"/>
    <w:semiHidden/>
    <w:unhideWhenUsed/>
    <w:rsid w:val="0088464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4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8464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8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846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46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8846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64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88464A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vspace">
    <w:name w:val="vspace"/>
    <w:basedOn w:val="a"/>
    <w:rsid w:val="0088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88464A"/>
    <w:rPr>
      <w:b/>
      <w:bCs/>
    </w:rPr>
  </w:style>
  <w:style w:type="paragraph" w:styleId="a4">
    <w:name w:val="Normal (Web)"/>
    <w:basedOn w:val="a"/>
    <w:uiPriority w:val="99"/>
    <w:unhideWhenUsed/>
    <w:rsid w:val="0088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Emphasis"/>
    <w:basedOn w:val="a0"/>
    <w:uiPriority w:val="20"/>
    <w:qFormat/>
    <w:rsid w:val="0088464A"/>
    <w:rPr>
      <w:i/>
      <w:iCs/>
    </w:rPr>
  </w:style>
  <w:style w:type="character" w:customStyle="1" w:styleId="wikiword">
    <w:name w:val="wikiword"/>
    <w:basedOn w:val="a0"/>
    <w:rsid w:val="0088464A"/>
  </w:style>
  <w:style w:type="character" w:styleId="a6">
    <w:name w:val="Hyperlink"/>
    <w:basedOn w:val="a0"/>
    <w:uiPriority w:val="99"/>
    <w:semiHidden/>
    <w:unhideWhenUsed/>
    <w:rsid w:val="0088464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4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8464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8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84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4844</Words>
  <Characters>2762</Characters>
  <Application>Microsoft Office Word</Application>
  <DocSecurity>0</DocSecurity>
  <Lines>23</Lines>
  <Paragraphs>15</Paragraphs>
  <ScaleCrop>false</ScaleCrop>
  <Company/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2019-02-17T08:02:00Z</dcterms:created>
  <dcterms:modified xsi:type="dcterms:W3CDTF">2019-02-17T08:10:00Z</dcterms:modified>
</cp:coreProperties>
</file>